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C9" w:rsidRPr="009202C9" w:rsidRDefault="009202C9" w:rsidP="009202C9">
      <w:pPr>
        <w:suppressAutoHyphens/>
        <w:jc w:val="center"/>
        <w:rPr>
          <w:b/>
          <w:bCs/>
          <w:color w:val="00000A"/>
          <w:kern w:val="1"/>
          <w:lang w:val="ru-RU" w:eastAsia="zh-CN"/>
        </w:rPr>
      </w:pPr>
      <w:r w:rsidRPr="009202C9">
        <w:rPr>
          <w:b/>
          <w:bCs/>
          <w:color w:val="00000A"/>
          <w:kern w:val="1"/>
          <w:lang w:val="ru-RU" w:eastAsia="zh-CN"/>
        </w:rPr>
        <w:t>Муниципальное   общеобразовательное   учреждение</w:t>
      </w:r>
    </w:p>
    <w:p w:rsidR="009202C9" w:rsidRPr="009202C9" w:rsidRDefault="009202C9" w:rsidP="009202C9">
      <w:pPr>
        <w:keepNext/>
        <w:tabs>
          <w:tab w:val="left" w:pos="0"/>
        </w:tabs>
        <w:suppressAutoHyphens/>
        <w:ind w:left="432" w:hanging="432"/>
        <w:jc w:val="center"/>
        <w:outlineLvl w:val="0"/>
        <w:rPr>
          <w:rFonts w:eastAsia="Arial Unicode MS"/>
          <w:b/>
          <w:bCs/>
          <w:color w:val="00000A"/>
          <w:kern w:val="1"/>
          <w:lang w:val="ru-RU" w:eastAsia="zh-CN"/>
        </w:rPr>
      </w:pPr>
      <w:r w:rsidRPr="009202C9">
        <w:rPr>
          <w:rFonts w:eastAsia="Arial Unicode MS"/>
          <w:b/>
          <w:bCs/>
          <w:color w:val="00000A"/>
          <w:kern w:val="1"/>
          <w:lang w:val="ru-RU" w:eastAsia="zh-CN"/>
        </w:rPr>
        <w:t>Борковская   средняя   общеобразовательная   школа им. И.Д. Папанина</w:t>
      </w:r>
    </w:p>
    <w:p w:rsidR="009202C9" w:rsidRPr="009202C9" w:rsidRDefault="009202C9" w:rsidP="009202C9">
      <w:pPr>
        <w:suppressAutoHyphens/>
        <w:jc w:val="center"/>
        <w:rPr>
          <w:color w:val="00000A"/>
          <w:kern w:val="1"/>
          <w:lang w:val="ru-RU" w:eastAsia="zh-CN"/>
        </w:rPr>
      </w:pPr>
      <w:r w:rsidRPr="009202C9">
        <w:rPr>
          <w:noProof/>
          <w:color w:val="00000A"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DE6B2C" wp14:editId="68C24E80">
                <wp:simplePos x="0" y="0"/>
                <wp:positionH relativeFrom="column">
                  <wp:posOffset>114300</wp:posOffset>
                </wp:positionH>
                <wp:positionV relativeFrom="paragraph">
                  <wp:posOffset>74294</wp:posOffset>
                </wp:positionV>
                <wp:extent cx="5829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C37D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5.85pt" to="46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FrCgGdoAAAAIAQAADwAAAGRycy9kb3ducmV2LnhtbExPTU/CQBC9k/gfNmPihcgW&#10;SABrt8SovXkRNF6H7tg2dmdLd4Hqr3cMBzlN3kfevJetB9eqI/Wh8WxgOklAEZfeNlwZeNsWtytQ&#10;ISJbbD2TgW8KsM6vRhmm1p/4lY6bWCkJ4ZCigTrGLtU6lDU5DBPfEYv26XuHUWBfadvjScJdq2dJ&#10;stAOG5YPNXb0WFP5tTk4A6F4p33xMy7Hyce88jTbP708ozE318PDPahIQ/w3w199qQ65dNr5A9ug&#10;WsErmRLlTpegRL+bL4TYnQmdZ/pyQP4LAAD//wMAUEsBAi0AFAAGAAgAAAAhALaDOJL+AAAA4QEA&#10;ABMAAAAAAAAAAAAAAAAAAAAAAFtDb250ZW50X1R5cGVzXS54bWxQSwECLQAUAAYACAAAACEAOP0h&#10;/9YAAACUAQAACwAAAAAAAAAAAAAAAAAvAQAAX3JlbHMvLnJlbHNQSwECLQAUAAYACAAAACEACOnD&#10;dU4CAABYBAAADgAAAAAAAAAAAAAAAAAuAgAAZHJzL2Uyb0RvYy54bWxQSwECLQAUAAYACAAAACEA&#10;FrCgGdoAAAAIAQAADwAAAAAAAAAAAAAAAACoBAAAZHJzL2Rvd25yZXYueG1sUEsFBgAAAAAEAAQA&#10;8wAAAK8FAAAAAA==&#10;"/>
            </w:pict>
          </mc:Fallback>
        </mc:AlternateContent>
      </w:r>
    </w:p>
    <w:p w:rsidR="009202C9" w:rsidRPr="009202C9" w:rsidRDefault="009202C9" w:rsidP="009202C9">
      <w:pPr>
        <w:suppressAutoHyphens/>
        <w:jc w:val="center"/>
        <w:rPr>
          <w:color w:val="00000A"/>
          <w:kern w:val="1"/>
          <w:lang w:val="ru-RU" w:eastAsia="zh-CN"/>
        </w:rPr>
      </w:pPr>
      <w:r w:rsidRPr="009202C9">
        <w:rPr>
          <w:color w:val="00000A"/>
          <w:kern w:val="1"/>
          <w:lang w:val="ru-RU" w:eastAsia="zh-CN"/>
        </w:rPr>
        <w:t>152 742   Ярославская область Некоузский район, п. Борок, д.134</w:t>
      </w:r>
    </w:p>
    <w:p w:rsidR="009202C9" w:rsidRPr="009202C9" w:rsidRDefault="009202C9" w:rsidP="009202C9">
      <w:pPr>
        <w:rPr>
          <w:color w:val="00000A"/>
          <w:sz w:val="24"/>
          <w:szCs w:val="24"/>
          <w:lang w:val="ru-RU"/>
        </w:rPr>
      </w:pP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  <w:r w:rsidRPr="009202C9">
        <w:rPr>
          <w:color w:val="00000A"/>
          <w:sz w:val="24"/>
          <w:szCs w:val="24"/>
          <w:lang w:val="ru-RU"/>
        </w:rPr>
        <w:tab/>
      </w:r>
    </w:p>
    <w:p w:rsidR="009202C9" w:rsidRPr="009202C9" w:rsidRDefault="009202C9" w:rsidP="009202C9">
      <w:pPr>
        <w:jc w:val="center"/>
        <w:rPr>
          <w:b/>
          <w:bCs/>
          <w:color w:val="00000A"/>
          <w:sz w:val="24"/>
          <w:szCs w:val="24"/>
          <w:lang w:val="ru-RU"/>
        </w:rPr>
      </w:pPr>
    </w:p>
    <w:p w:rsidR="009202C9" w:rsidRPr="009202C9" w:rsidRDefault="009202C9" w:rsidP="009202C9">
      <w:pPr>
        <w:rPr>
          <w:rFonts w:eastAsia="Calibri"/>
          <w:color w:val="00000A"/>
          <w:sz w:val="24"/>
          <w:szCs w:val="24"/>
          <w:lang w:val="ru-RU" w:eastAsia="en-US"/>
        </w:rPr>
      </w:pPr>
    </w:p>
    <w:p w:rsidR="009202C9" w:rsidRPr="009202C9" w:rsidRDefault="009202C9" w:rsidP="009202C9">
      <w:pPr>
        <w:suppressAutoHyphens/>
        <w:jc w:val="center"/>
        <w:rPr>
          <w:color w:val="00000A"/>
          <w:sz w:val="24"/>
          <w:szCs w:val="24"/>
          <w:lang w:val="ru-RU" w:eastAsia="zh-CN"/>
        </w:rPr>
      </w:pPr>
      <w:r w:rsidRPr="009202C9">
        <w:rPr>
          <w:b/>
          <w:bCs/>
          <w:color w:val="00000A"/>
          <w:sz w:val="24"/>
          <w:szCs w:val="24"/>
          <w:lang w:val="ru-RU" w:eastAsia="zh-CN"/>
        </w:rPr>
        <w:t>Приказ</w:t>
      </w:r>
    </w:p>
    <w:p w:rsidR="009202C9" w:rsidRPr="009202C9" w:rsidRDefault="009202C9" w:rsidP="009202C9">
      <w:pPr>
        <w:suppressAutoHyphens/>
        <w:jc w:val="center"/>
        <w:rPr>
          <w:b/>
          <w:bCs/>
          <w:color w:val="00000A"/>
          <w:sz w:val="24"/>
          <w:szCs w:val="24"/>
          <w:lang w:val="ru-RU" w:eastAsia="zh-CN"/>
        </w:rPr>
      </w:pPr>
    </w:p>
    <w:p w:rsidR="009202C9" w:rsidRPr="009202C9" w:rsidRDefault="009202C9" w:rsidP="009202C9">
      <w:pPr>
        <w:widowControl w:val="0"/>
        <w:suppressAutoHyphens/>
        <w:spacing w:line="360" w:lineRule="auto"/>
        <w:ind w:firstLine="708"/>
        <w:rPr>
          <w:color w:val="00000A"/>
          <w:sz w:val="24"/>
          <w:szCs w:val="24"/>
          <w:lang w:val="ru-RU" w:eastAsia="zh-CN"/>
        </w:rPr>
      </w:pPr>
      <w:proofErr w:type="gramStart"/>
      <w:r w:rsidRPr="009202C9">
        <w:rPr>
          <w:b/>
          <w:color w:val="00000A"/>
          <w:sz w:val="24"/>
          <w:szCs w:val="24"/>
          <w:lang w:val="ru-RU" w:eastAsia="zh-CN"/>
        </w:rPr>
        <w:t>от  15</w:t>
      </w:r>
      <w:proofErr w:type="gramEnd"/>
      <w:r w:rsidRPr="009202C9">
        <w:rPr>
          <w:b/>
          <w:color w:val="00000A"/>
          <w:sz w:val="24"/>
          <w:szCs w:val="24"/>
          <w:lang w:val="ru-RU" w:eastAsia="zh-CN"/>
        </w:rPr>
        <w:t xml:space="preserve"> ноября 2021 г</w:t>
      </w:r>
      <w:r w:rsidRPr="009202C9">
        <w:rPr>
          <w:color w:val="00000A"/>
          <w:sz w:val="24"/>
          <w:szCs w:val="24"/>
          <w:lang w:val="ru-RU" w:eastAsia="zh-CN"/>
        </w:rPr>
        <w:t xml:space="preserve"> </w:t>
      </w:r>
      <w:r w:rsidRPr="009202C9">
        <w:rPr>
          <w:color w:val="00000A"/>
          <w:sz w:val="24"/>
          <w:szCs w:val="24"/>
          <w:lang w:val="ru-RU" w:eastAsia="zh-CN"/>
        </w:rPr>
        <w:tab/>
      </w:r>
      <w:r w:rsidRPr="009202C9">
        <w:rPr>
          <w:color w:val="00000A"/>
          <w:sz w:val="24"/>
          <w:szCs w:val="24"/>
          <w:lang w:val="ru-RU" w:eastAsia="zh-CN"/>
        </w:rPr>
        <w:tab/>
      </w:r>
      <w:r w:rsidRPr="009202C9">
        <w:rPr>
          <w:color w:val="00000A"/>
          <w:sz w:val="24"/>
          <w:szCs w:val="24"/>
          <w:lang w:val="ru-RU" w:eastAsia="zh-CN"/>
        </w:rPr>
        <w:tab/>
      </w:r>
      <w:r w:rsidRPr="009202C9">
        <w:rPr>
          <w:color w:val="00000A"/>
          <w:sz w:val="24"/>
          <w:szCs w:val="24"/>
          <w:lang w:val="ru-RU" w:eastAsia="zh-CN"/>
        </w:rPr>
        <w:tab/>
        <w:t xml:space="preserve">   </w:t>
      </w:r>
      <w:r>
        <w:rPr>
          <w:b/>
          <w:bCs/>
          <w:color w:val="00000A"/>
          <w:sz w:val="24"/>
          <w:szCs w:val="24"/>
          <w:lang w:val="ru-RU" w:eastAsia="zh-CN"/>
        </w:rPr>
        <w:t xml:space="preserve">         </w:t>
      </w:r>
      <w:r w:rsidRPr="009202C9">
        <w:rPr>
          <w:b/>
          <w:bCs/>
          <w:color w:val="00000A"/>
          <w:sz w:val="24"/>
          <w:szCs w:val="24"/>
          <w:lang w:val="ru-RU" w:eastAsia="zh-CN"/>
        </w:rPr>
        <w:t xml:space="preserve">                 № 01. 08 / </w:t>
      </w:r>
      <w:r>
        <w:rPr>
          <w:b/>
          <w:bCs/>
          <w:color w:val="00000A"/>
          <w:sz w:val="24"/>
          <w:szCs w:val="24"/>
          <w:lang w:val="ru-RU" w:eastAsia="zh-CN"/>
        </w:rPr>
        <w:t>177</w:t>
      </w:r>
    </w:p>
    <w:p w:rsidR="009202C9" w:rsidRPr="009202C9" w:rsidRDefault="009202C9" w:rsidP="009202C9">
      <w:pPr>
        <w:widowControl w:val="0"/>
        <w:suppressAutoHyphens/>
        <w:spacing w:line="360" w:lineRule="auto"/>
        <w:rPr>
          <w:b/>
          <w:bCs/>
          <w:color w:val="00000A"/>
          <w:sz w:val="24"/>
          <w:szCs w:val="24"/>
          <w:lang w:val="ru-RU" w:eastAsia="zh-CN"/>
        </w:rPr>
      </w:pPr>
    </w:p>
    <w:p w:rsidR="009202C9" w:rsidRPr="009202C9" w:rsidRDefault="009202C9" w:rsidP="009202C9">
      <w:pPr>
        <w:spacing w:before="280" w:after="280"/>
        <w:rPr>
          <w:b/>
          <w:color w:val="000000"/>
          <w:sz w:val="24"/>
          <w:szCs w:val="24"/>
          <w:lang w:val="ru-RU"/>
        </w:rPr>
      </w:pPr>
      <w:r w:rsidRPr="009202C9">
        <w:rPr>
          <w:b/>
          <w:bCs/>
          <w:color w:val="00000A"/>
          <w:sz w:val="24"/>
          <w:szCs w:val="24"/>
          <w:lang w:val="ru-RU" w:eastAsia="zh-CN"/>
        </w:rPr>
        <w:t>«</w:t>
      </w:r>
      <w:r w:rsidRPr="009202C9">
        <w:rPr>
          <w:b/>
          <w:color w:val="000000"/>
          <w:sz w:val="24"/>
          <w:szCs w:val="24"/>
          <w:lang w:val="ru-RU"/>
        </w:rPr>
        <w:t>Об утверждении плана</w:t>
      </w:r>
      <w:r>
        <w:rPr>
          <w:b/>
          <w:color w:val="000000"/>
          <w:sz w:val="24"/>
          <w:szCs w:val="24"/>
        </w:rPr>
        <w:t> </w:t>
      </w:r>
      <w:r w:rsidRPr="009202C9">
        <w:rPr>
          <w:b/>
          <w:color w:val="000000"/>
          <w:sz w:val="24"/>
          <w:szCs w:val="24"/>
          <w:lang w:val="ru-RU"/>
        </w:rPr>
        <w:t>введения</w:t>
      </w:r>
      <w:r>
        <w:rPr>
          <w:b/>
          <w:color w:val="000000"/>
          <w:sz w:val="24"/>
          <w:szCs w:val="24"/>
        </w:rPr>
        <w:t> </w:t>
      </w:r>
    </w:p>
    <w:p w:rsidR="009202C9" w:rsidRPr="009202C9" w:rsidRDefault="009202C9" w:rsidP="009202C9">
      <w:pPr>
        <w:spacing w:before="280" w:after="280"/>
        <w:rPr>
          <w:color w:val="000000"/>
          <w:sz w:val="24"/>
          <w:szCs w:val="24"/>
          <w:lang w:val="ru-RU"/>
        </w:rPr>
      </w:pPr>
      <w:r w:rsidRPr="009202C9">
        <w:rPr>
          <w:b/>
          <w:color w:val="000000"/>
          <w:sz w:val="24"/>
          <w:szCs w:val="24"/>
          <w:lang w:val="ru-RU"/>
        </w:rPr>
        <w:t xml:space="preserve">ФГОС-2021 в </w:t>
      </w:r>
      <w:r w:rsidRPr="009202C9">
        <w:rPr>
          <w:b/>
          <w:bCs/>
          <w:sz w:val="24"/>
          <w:szCs w:val="24"/>
          <w:lang w:val="ru-RU"/>
        </w:rPr>
        <w:t>МОУ Борковской СОШ»</w:t>
      </w:r>
    </w:p>
    <w:p w:rsidR="00327FFB" w:rsidRPr="009202C9" w:rsidRDefault="004C1792" w:rsidP="009202C9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9202C9">
        <w:rPr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</w:t>
      </w:r>
      <w:r w:rsidRPr="009202C9">
        <w:rPr>
          <w:color w:val="000000"/>
          <w:sz w:val="24"/>
          <w:szCs w:val="24"/>
          <w:lang w:val="ru-RU"/>
        </w:rPr>
        <w:t xml:space="preserve">и </w:t>
      </w:r>
      <w:proofErr w:type="spellStart"/>
      <w:r w:rsidRPr="009202C9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9202C9">
        <w:rPr>
          <w:color w:val="000000"/>
          <w:sz w:val="24"/>
          <w:szCs w:val="24"/>
          <w:lang w:val="ru-RU"/>
        </w:rPr>
        <w:t xml:space="preserve"> от 31.05.2021 № 286 и № 287, (далее – ФГОС-2021) в </w:t>
      </w:r>
      <w:r w:rsidR="009202C9">
        <w:rPr>
          <w:color w:val="000000"/>
          <w:sz w:val="24"/>
          <w:szCs w:val="24"/>
          <w:lang w:val="ru-RU"/>
        </w:rPr>
        <w:t>МОУ Борковской СОШ</w:t>
      </w:r>
    </w:p>
    <w:p w:rsidR="00327FFB" w:rsidRPr="009202C9" w:rsidRDefault="004C1792" w:rsidP="009202C9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  <w:r w:rsidRPr="009202C9">
        <w:rPr>
          <w:b/>
          <w:color w:val="000000"/>
          <w:sz w:val="24"/>
          <w:szCs w:val="24"/>
          <w:lang w:val="ru-RU"/>
        </w:rPr>
        <w:t>ПРИКАЗЫВАЮ:</w:t>
      </w:r>
    </w:p>
    <w:p w:rsidR="00327FFB" w:rsidRPr="009202C9" w:rsidRDefault="004C1792" w:rsidP="009202C9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9202C9">
        <w:rPr>
          <w:color w:val="000000"/>
          <w:sz w:val="24"/>
          <w:szCs w:val="24"/>
          <w:lang w:val="ru-RU"/>
        </w:rPr>
        <w:t xml:space="preserve">1. Утвердить план введения ФГОС-2021 в </w:t>
      </w:r>
      <w:r w:rsidR="009202C9">
        <w:rPr>
          <w:color w:val="000000"/>
          <w:sz w:val="24"/>
          <w:szCs w:val="24"/>
          <w:lang w:val="ru-RU"/>
        </w:rPr>
        <w:t>Борковской СОШ</w:t>
      </w:r>
      <w:r w:rsidR="009202C9">
        <w:rPr>
          <w:color w:val="000000"/>
          <w:sz w:val="24"/>
          <w:szCs w:val="24"/>
          <w:lang w:val="ru-RU"/>
        </w:rPr>
        <w:t xml:space="preserve"> </w:t>
      </w:r>
      <w:r w:rsidRPr="009202C9">
        <w:rPr>
          <w:color w:val="000000"/>
          <w:sz w:val="24"/>
          <w:szCs w:val="24"/>
          <w:lang w:val="ru-RU"/>
        </w:rPr>
        <w:t xml:space="preserve">согласно </w:t>
      </w:r>
      <w:proofErr w:type="gramStart"/>
      <w:r w:rsidRPr="009202C9">
        <w:rPr>
          <w:color w:val="000000"/>
          <w:sz w:val="24"/>
          <w:szCs w:val="24"/>
          <w:lang w:val="ru-RU"/>
        </w:rPr>
        <w:t>приложению</w:t>
      </w:r>
      <w:proofErr w:type="gramEnd"/>
      <w:r w:rsidRPr="009202C9">
        <w:rPr>
          <w:color w:val="000000"/>
          <w:sz w:val="24"/>
          <w:szCs w:val="24"/>
          <w:lang w:val="ru-RU"/>
        </w:rPr>
        <w:t xml:space="preserve"> к настоящему приказу.</w:t>
      </w:r>
    </w:p>
    <w:p w:rsidR="00327FFB" w:rsidRPr="009202C9" w:rsidRDefault="004C1792" w:rsidP="009202C9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9202C9">
        <w:rPr>
          <w:color w:val="000000"/>
          <w:sz w:val="24"/>
          <w:szCs w:val="24"/>
          <w:lang w:val="ru-RU"/>
        </w:rPr>
        <w:t xml:space="preserve">2. </w:t>
      </w:r>
      <w:r w:rsidR="009202C9">
        <w:rPr>
          <w:color w:val="000000"/>
          <w:sz w:val="24"/>
          <w:szCs w:val="24"/>
          <w:lang w:val="ru-RU"/>
        </w:rPr>
        <w:t>Симагиной Н.Н.</w:t>
      </w:r>
      <w:r w:rsidRPr="009202C9">
        <w:rPr>
          <w:color w:val="000000"/>
          <w:sz w:val="24"/>
          <w:szCs w:val="24"/>
          <w:lang w:val="ru-RU"/>
        </w:rPr>
        <w:t xml:space="preserve"> в срок до </w:t>
      </w:r>
      <w:r w:rsidR="009202C9">
        <w:rPr>
          <w:color w:val="000000"/>
          <w:sz w:val="24"/>
          <w:szCs w:val="24"/>
          <w:lang w:val="ru-RU"/>
        </w:rPr>
        <w:t>16.11.2021 г.</w:t>
      </w:r>
      <w:r w:rsidRPr="009202C9">
        <w:rPr>
          <w:color w:val="000000"/>
          <w:sz w:val="24"/>
          <w:szCs w:val="24"/>
          <w:lang w:val="ru-RU"/>
        </w:rPr>
        <w:t xml:space="preserve"> ознакомить с нас</w:t>
      </w:r>
      <w:r w:rsidRPr="009202C9">
        <w:rPr>
          <w:color w:val="000000"/>
          <w:sz w:val="24"/>
          <w:szCs w:val="24"/>
          <w:lang w:val="ru-RU"/>
        </w:rPr>
        <w:t xml:space="preserve">тоящим приказом под подпись работников </w:t>
      </w:r>
      <w:r w:rsidR="009202C9">
        <w:rPr>
          <w:color w:val="000000"/>
          <w:sz w:val="24"/>
          <w:szCs w:val="24"/>
          <w:lang w:val="ru-RU"/>
        </w:rPr>
        <w:t>Борковской СОШ</w:t>
      </w:r>
      <w:r w:rsidRPr="009202C9">
        <w:rPr>
          <w:color w:val="000000"/>
          <w:sz w:val="24"/>
          <w:szCs w:val="24"/>
          <w:lang w:val="ru-RU"/>
        </w:rPr>
        <w:t xml:space="preserve">, разместить настоящий приказ на информационном стенде и сайте </w:t>
      </w:r>
      <w:proofErr w:type="gramStart"/>
      <w:r w:rsidR="009202C9">
        <w:rPr>
          <w:color w:val="000000"/>
          <w:sz w:val="24"/>
          <w:szCs w:val="24"/>
          <w:lang w:val="ru-RU"/>
        </w:rPr>
        <w:t xml:space="preserve">школы </w:t>
      </w:r>
      <w:r w:rsidRPr="009202C9">
        <w:rPr>
          <w:color w:val="000000"/>
          <w:sz w:val="24"/>
          <w:szCs w:val="24"/>
          <w:lang w:val="ru-RU"/>
        </w:rPr>
        <w:t xml:space="preserve"> в</w:t>
      </w:r>
      <w:proofErr w:type="gramEnd"/>
      <w:r w:rsidRPr="009202C9">
        <w:rPr>
          <w:color w:val="000000"/>
          <w:sz w:val="24"/>
          <w:szCs w:val="24"/>
          <w:lang w:val="ru-RU"/>
        </w:rPr>
        <w:t xml:space="preserve"> разделе «ФГОС-2021».</w:t>
      </w:r>
    </w:p>
    <w:p w:rsidR="00327FFB" w:rsidRPr="009202C9" w:rsidRDefault="004C1792">
      <w:pPr>
        <w:spacing w:before="280" w:after="280"/>
        <w:rPr>
          <w:color w:val="000000"/>
          <w:sz w:val="24"/>
          <w:szCs w:val="24"/>
          <w:lang w:val="ru-RU"/>
        </w:rPr>
      </w:pPr>
      <w:r w:rsidRPr="009202C9">
        <w:rPr>
          <w:color w:val="000000"/>
          <w:sz w:val="24"/>
          <w:szCs w:val="24"/>
          <w:lang w:val="ru-RU"/>
        </w:rPr>
        <w:t xml:space="preserve">3. Контроль исполнения настоящего приказа возложить на заместителя директора по </w:t>
      </w:r>
      <w:r w:rsidR="009202C9">
        <w:rPr>
          <w:color w:val="000000"/>
          <w:sz w:val="24"/>
          <w:szCs w:val="24"/>
          <w:lang w:val="ru-RU"/>
        </w:rPr>
        <w:t xml:space="preserve">УВР, </w:t>
      </w:r>
      <w:proofErr w:type="spellStart"/>
      <w:r w:rsidR="009202C9">
        <w:rPr>
          <w:color w:val="000000"/>
          <w:sz w:val="24"/>
          <w:szCs w:val="24"/>
          <w:lang w:val="ru-RU"/>
        </w:rPr>
        <w:t>Еманову</w:t>
      </w:r>
      <w:proofErr w:type="spellEnd"/>
      <w:r w:rsidR="009202C9">
        <w:rPr>
          <w:color w:val="000000"/>
          <w:sz w:val="24"/>
          <w:szCs w:val="24"/>
          <w:lang w:val="ru-RU"/>
        </w:rPr>
        <w:t xml:space="preserve"> О.Ю.</w:t>
      </w:r>
    </w:p>
    <w:p w:rsidR="009202C9" w:rsidRPr="009202C9" w:rsidRDefault="009202C9" w:rsidP="009202C9">
      <w:pPr>
        <w:shd w:val="clear" w:color="auto" w:fill="FFFFFF"/>
        <w:spacing w:before="100" w:beforeAutospacing="1" w:after="100" w:afterAutospacing="1"/>
        <w:rPr>
          <w:b/>
          <w:sz w:val="24"/>
          <w:szCs w:val="24"/>
          <w:lang w:val="ru-RU"/>
        </w:rPr>
      </w:pPr>
      <w:r w:rsidRPr="009202C9">
        <w:rPr>
          <w:b/>
          <w:sz w:val="24"/>
          <w:szCs w:val="24"/>
          <w:lang w:val="ru-RU"/>
        </w:rPr>
        <w:t>Директор                                     Н.А. Антонова</w:t>
      </w:r>
    </w:p>
    <w:p w:rsidR="00327FFB" w:rsidRDefault="00327FFB">
      <w:pPr>
        <w:spacing w:before="280" w:after="280"/>
        <w:rPr>
          <w:color w:val="000000"/>
          <w:sz w:val="24"/>
          <w:szCs w:val="24"/>
        </w:rPr>
      </w:pPr>
    </w:p>
    <w:p w:rsidR="00327FFB" w:rsidRDefault="004C1792">
      <w:pP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</w:t>
      </w:r>
      <w:proofErr w:type="spellStart"/>
      <w:r>
        <w:rPr>
          <w:color w:val="000000"/>
          <w:sz w:val="24"/>
          <w:szCs w:val="24"/>
        </w:rPr>
        <w:t>приказом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ознакомлены</w:t>
      </w:r>
      <w:proofErr w:type="spellEnd"/>
      <w:r>
        <w:rPr>
          <w:color w:val="000000"/>
          <w:sz w:val="24"/>
          <w:szCs w:val="24"/>
        </w:rPr>
        <w:t>:</w:t>
      </w:r>
    </w:p>
    <w:tbl>
      <w:tblPr>
        <w:tblStyle w:val="a7"/>
        <w:tblW w:w="889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64"/>
        <w:gridCol w:w="2964"/>
        <w:gridCol w:w="2964"/>
      </w:tblGrid>
      <w:tr w:rsidR="00327FFB" w:rsidTr="009202C9">
        <w:trPr>
          <w:trHeight w:val="866"/>
        </w:trPr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9202C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Еманова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</w:tr>
      <w:tr w:rsidR="00327FFB" w:rsidRPr="009202C9" w:rsidTr="009202C9">
        <w:trPr>
          <w:trHeight w:val="582"/>
        </w:trPr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9202C9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Завед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 хоз.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9202C9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Симагина Н.Н.</w:t>
            </w:r>
          </w:p>
        </w:tc>
        <w:tc>
          <w:tcPr>
            <w:tcW w:w="2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327FF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7FFB" w:rsidRPr="009202C9" w:rsidRDefault="00327FFB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</w:p>
    <w:tbl>
      <w:tblPr>
        <w:tblStyle w:val="a8"/>
        <w:tblpPr w:leftFromText="180" w:rightFromText="180" w:horzAnchor="margin" w:tblpXSpec="right" w:tblpY="-315"/>
        <w:tblW w:w="2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440"/>
        <w:gridCol w:w="1440"/>
      </w:tblGrid>
      <w:tr w:rsidR="00327FFB" w:rsidRPr="009202C9" w:rsidTr="009202C9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327FFB" w:rsidP="009202C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 w:rsidP="000D5BD9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202C9">
              <w:rPr>
                <w:lang w:val="ru-RU"/>
              </w:rPr>
              <w:br/>
            </w: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0D5BD9">
              <w:rPr>
                <w:color w:val="000000"/>
                <w:sz w:val="24"/>
                <w:szCs w:val="24"/>
                <w:lang w:val="ru-RU"/>
              </w:rPr>
              <w:t>№01.08/ 177</w:t>
            </w:r>
            <w:r w:rsidRPr="009202C9">
              <w:rPr>
                <w:lang w:val="ru-RU"/>
              </w:rPr>
              <w:br/>
            </w: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 w:rsidR="000D5BD9">
              <w:rPr>
                <w:color w:val="000000"/>
                <w:sz w:val="24"/>
                <w:szCs w:val="24"/>
                <w:lang w:val="ru-RU"/>
              </w:rPr>
              <w:t xml:space="preserve">15.11.2021 </w:t>
            </w:r>
            <w:proofErr w:type="gramStart"/>
            <w:r w:rsidR="000D5BD9">
              <w:rPr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</w:p>
        </w:tc>
      </w:tr>
    </w:tbl>
    <w:p w:rsidR="00327FFB" w:rsidRPr="009202C9" w:rsidRDefault="00327FFB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</w:p>
    <w:p w:rsidR="000D5BD9" w:rsidRDefault="000D5BD9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</w:p>
    <w:p w:rsidR="000D5BD9" w:rsidRDefault="000D5BD9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</w:p>
    <w:p w:rsidR="000D5BD9" w:rsidRDefault="000D5BD9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</w:p>
    <w:p w:rsidR="000D5BD9" w:rsidRDefault="000D5BD9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</w:p>
    <w:p w:rsidR="00327FFB" w:rsidRPr="009202C9" w:rsidRDefault="000D5BD9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План введения ФГОС–2021 в М</w:t>
      </w:r>
      <w:r w:rsidR="004C1792" w:rsidRPr="009202C9">
        <w:rPr>
          <w:b/>
          <w:color w:val="000000"/>
          <w:sz w:val="24"/>
          <w:szCs w:val="24"/>
          <w:lang w:val="ru-RU"/>
        </w:rPr>
        <w:t xml:space="preserve">ОУ </w:t>
      </w:r>
      <w:r>
        <w:rPr>
          <w:b/>
          <w:color w:val="000000"/>
          <w:sz w:val="24"/>
          <w:szCs w:val="24"/>
          <w:lang w:val="ru-RU"/>
        </w:rPr>
        <w:t>Борковской СОШ</w:t>
      </w:r>
    </w:p>
    <w:tbl>
      <w:tblPr>
        <w:tblStyle w:val="a9"/>
        <w:tblW w:w="892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31"/>
        <w:gridCol w:w="2231"/>
        <w:gridCol w:w="2231"/>
        <w:gridCol w:w="2231"/>
      </w:tblGrid>
      <w:tr w:rsidR="00327FFB" w:rsidRPr="000D5BD9" w:rsidTr="000D5BD9">
        <w:trPr>
          <w:trHeight w:val="559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0D5BD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D5BD9">
              <w:rPr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327FFB" w:rsidRPr="009202C9" w:rsidTr="000D5BD9">
        <w:trPr>
          <w:trHeight w:val="271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Оценка кадровых и материальных ресурсов</w:t>
            </w:r>
          </w:p>
        </w:tc>
      </w:tr>
      <w:tr w:rsidR="00327FFB" w:rsidRPr="009202C9" w:rsidTr="000D5BD9">
        <w:trPr>
          <w:trHeight w:val="306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Материалы инвентаризации (справки, описи и т. п.)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Привести материально-технические ресурсы в соответствие с требован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2021–2026 </w:t>
            </w:r>
            <w:proofErr w:type="spellStart"/>
            <w:r>
              <w:rPr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327FFB" w:rsidTr="000D5BD9">
        <w:trPr>
          <w:trHeight w:val="1662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327FFB" w:rsidRPr="009202C9" w:rsidTr="000D5BD9">
        <w:trPr>
          <w:trHeight w:val="1133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Направить учителей 1–9-х классов на 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повышение квалификации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Март и август 2022, август 2023, 2024, 2025, 2026 годов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327FFB" w:rsidRPr="009202C9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Обеспечить консультацион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ную помощь педагогам по вопросам применения ФГОС–2021 при обучении обучающихся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Заключить договоры о сетевой форме реализации ООП НОО и ООП ООО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2022–2027 </w:t>
            </w:r>
            <w:proofErr w:type="spellStart"/>
            <w:r>
              <w:rPr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Договоры</w:t>
            </w:r>
            <w:proofErr w:type="spellEnd"/>
          </w:p>
        </w:tc>
      </w:tr>
      <w:tr w:rsidR="00327FFB" w:rsidRPr="009202C9" w:rsidTr="000D5BD9">
        <w:trPr>
          <w:trHeight w:val="145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Работа с родителями и сбор заявлений, согласий</w:t>
            </w:r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11.12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письменные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Провести классное родительское собрание в 5–9-х классах. Предложить родителям (законным представителям) дать письменное 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согласие на обучение детей по ФГОС ООО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11.12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5–9-х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письменные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Запросить от совершеннолетних обучающихся письменные согласия на обучение по ФГОС ООО – 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11.12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5–9-х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Письменные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327FFB" w:rsidTr="000D5BD9">
        <w:trPr>
          <w:trHeight w:val="14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Проанализировать полученные согласия родителей. Определить возможность введения обучения по ФГОС–2021 для обучающихся, зачисленных до 16.07.2021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29.12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327FFB" w:rsidRPr="009202C9" w:rsidTr="000D5BD9">
        <w:trPr>
          <w:trHeight w:val="559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Разработка проектов ООП НОО и ООП ООО, изменение действующих ООП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ООП НОО</w:t>
            </w:r>
          </w:p>
        </w:tc>
      </w:tr>
      <w:tr w:rsidR="00327FFB" w:rsidRPr="009202C9" w:rsidTr="000D5BD9">
        <w:trPr>
          <w:trHeight w:val="639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Внести изменения в действующие ООП НОО и ООО в части, р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20.08.2022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Измененные ООП НОО и ООП ООО</w:t>
            </w:r>
          </w:p>
        </w:tc>
      </w:tr>
      <w:tr w:rsidR="00327FFB" w:rsidRPr="009202C9" w:rsidTr="000D5BD9">
        <w:trPr>
          <w:trHeight w:val="362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Внести изменения в ООП НОО в соответствии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2023, 2024, 2025, 2026 </w:t>
            </w:r>
            <w:proofErr w:type="spellStart"/>
            <w:r>
              <w:rPr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 о внесении изменений в ООП НОО</w:t>
            </w:r>
          </w:p>
        </w:tc>
      </w:tr>
      <w:tr w:rsidR="00327FFB" w:rsidTr="000D5BD9">
        <w:trPr>
          <w:trHeight w:val="278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ООП ООО</w:t>
            </w:r>
          </w:p>
        </w:tc>
      </w:tr>
      <w:tr w:rsidR="00327FFB" w:rsidRPr="009202C9" w:rsidTr="000D5BD9">
        <w:trPr>
          <w:trHeight w:val="500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Внести изменения в ООП ООО в соответствии с требованиями действующего законодательства на основании аналитической справки о ре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зультатах реализации программы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2023, 2024, 2025, 2026, 2027 </w:t>
            </w:r>
            <w:proofErr w:type="spellStart"/>
            <w:r>
              <w:rPr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Приказ о внесении изменений в ООП ООО</w:t>
            </w:r>
          </w:p>
        </w:tc>
      </w:tr>
      <w:tr w:rsidR="00327FFB" w:rsidTr="000D5BD9">
        <w:trPr>
          <w:trHeight w:val="28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</w:tr>
      <w:tr w:rsidR="00327FFB" w:rsidRPr="009202C9" w:rsidTr="000D5BD9">
        <w:trPr>
          <w:trHeight w:val="543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b/>
                <w:color w:val="000000"/>
                <w:sz w:val="24"/>
                <w:szCs w:val="24"/>
                <w:lang w:val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327FFB" w:rsidTr="000D5BD9">
        <w:trPr>
          <w:trHeight w:val="279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 w:rsidP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Актуализировать программу развития </w:t>
            </w:r>
            <w:r>
              <w:rPr>
                <w:color w:val="000000"/>
                <w:sz w:val="24"/>
                <w:szCs w:val="24"/>
                <w:lang w:val="ru-RU"/>
              </w:rPr>
              <w:t>школы</w:t>
            </w:r>
            <w:bookmarkStart w:id="0" w:name="_GoBack"/>
            <w:bookmarkEnd w:id="0"/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ктябрь</w:t>
            </w:r>
            <w:proofErr w:type="spellEnd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Обновленная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327FFB" w:rsidTr="000D5BD9">
        <w:trPr>
          <w:trHeight w:val="3611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327FFB" w:rsidRPr="009202C9" w:rsidTr="000D5BD9">
        <w:trPr>
          <w:trHeight w:val="417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lastRenderedPageBreak/>
              <w:t>Внесение изменений в действующие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Измененные или новые локальные нормативные акты</w:t>
            </w:r>
          </w:p>
        </w:tc>
      </w:tr>
      <w:tr w:rsidR="00327FFB" w:rsidTr="000D5BD9">
        <w:trPr>
          <w:trHeight w:val="271"/>
        </w:trPr>
        <w:tc>
          <w:tcPr>
            <w:tcW w:w="8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сайтом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327FFB" w:rsidTr="000D5BD9">
        <w:trPr>
          <w:trHeight w:val="4185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Разместить ФГОС–2021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327FFB" w:rsidTr="000D5BD9">
        <w:trPr>
          <w:trHeight w:val="4442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>Разместить ООП НОО и ООП ООО, разработанны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е по ФГОС–2021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202C9">
              <w:rPr>
                <w:color w:val="000000"/>
                <w:sz w:val="24"/>
                <w:szCs w:val="24"/>
                <w:lang w:val="ru-RU"/>
              </w:rPr>
              <w:t>в подразделе «Образование» раздела «Сведения об образовательной организации»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Pr="009202C9" w:rsidRDefault="004C1792">
            <w:pPr>
              <w:rPr>
                <w:color w:val="000000"/>
                <w:sz w:val="24"/>
                <w:szCs w:val="24"/>
                <w:lang w:val="ru-RU"/>
              </w:rPr>
            </w:pPr>
            <w:r w:rsidRPr="009202C9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202C9">
              <w:rPr>
                <w:color w:val="000000"/>
                <w:sz w:val="24"/>
                <w:szCs w:val="24"/>
                <w:lang w:val="ru-RU"/>
              </w:rPr>
              <w:t>теч</w:t>
            </w:r>
            <w:proofErr w:type="spellEnd"/>
            <w:r w:rsidRPr="009202C9">
              <w:rPr>
                <w:color w:val="000000"/>
                <w:sz w:val="24"/>
                <w:szCs w:val="24"/>
                <w:lang w:val="ru-RU"/>
              </w:rPr>
              <w:t>. 10 дней с момента утверждения, но не позже 01.05.2022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327FFB" w:rsidTr="000D5BD9">
        <w:trPr>
          <w:trHeight w:val="287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4C17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FB" w:rsidRDefault="00327FF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7FFB" w:rsidRDefault="00327FFB">
      <w:pPr>
        <w:spacing w:before="280" w:after="280"/>
        <w:jc w:val="center"/>
        <w:rPr>
          <w:color w:val="000000"/>
          <w:sz w:val="24"/>
          <w:szCs w:val="24"/>
        </w:rPr>
      </w:pPr>
    </w:p>
    <w:p w:rsidR="00327FFB" w:rsidRDefault="00327FFB">
      <w:pPr>
        <w:spacing w:before="280"/>
        <w:rPr>
          <w:color w:val="000000"/>
          <w:sz w:val="24"/>
          <w:szCs w:val="24"/>
        </w:rPr>
      </w:pPr>
    </w:p>
    <w:sectPr w:rsidR="00327FFB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FB"/>
    <w:rsid w:val="000D5BD9"/>
    <w:rsid w:val="00327FFB"/>
    <w:rsid w:val="004C1792"/>
    <w:rsid w:val="009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8084-4319-4360-B635-4D73A82B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2021-11-14T17:08:00Z</dcterms:created>
  <dcterms:modified xsi:type="dcterms:W3CDTF">2021-11-14T17:19:00Z</dcterms:modified>
</cp:coreProperties>
</file>